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29FF" w14:textId="6CFBA015" w:rsidR="00A37474" w:rsidRPr="005301CB" w:rsidRDefault="00000000">
      <w:pPr>
        <w:keepNext/>
        <w:keepLines/>
        <w:spacing w:before="360" w:after="80" w:line="259" w:lineRule="auto"/>
        <w:rPr>
          <w:rFonts w:ascii="Calibri" w:eastAsia="Calibri Light" w:hAnsi="Calibri" w:cs="Calibri"/>
          <w:b/>
          <w:bCs/>
          <w:color w:val="215E99" w:themeColor="text2" w:themeTint="BF"/>
          <w:sz w:val="32"/>
          <w:szCs w:val="32"/>
        </w:rPr>
      </w:pPr>
      <w:r>
        <w:rPr>
          <w:noProof/>
        </w:rPr>
        <w:object w:dxaOrig="1440" w:dyaOrig="1440" w14:anchorId="58F8F9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10.1pt;margin-top:-48.3pt;width:101.4pt;height:102pt;z-index:251659264;mso-position-horizontal-relative:text;mso-position-vertical-relative:text" filled="t">
            <v:imagedata r:id="rId5" o:title=""/>
            <o:lock v:ext="edit" aspectratio="f"/>
            <w10:wrap type="square"/>
          </v:shape>
          <o:OLEObject Type="Embed" ProgID="StaticMetafile" ShapeID="_x0000_s1027" DrawAspect="Content" ObjectID="_1774690508" r:id="rId6"/>
        </w:object>
      </w:r>
      <w:r w:rsidR="00A37474">
        <w:rPr>
          <w:rFonts w:ascii="Calibri Light" w:eastAsia="Calibri Light" w:hAnsi="Calibri Light" w:cs="Calibri Light"/>
          <w:b/>
          <w:color w:val="2F5496"/>
          <w:sz w:val="40"/>
        </w:rPr>
        <w:t>Porin Golfkerho ry:n Paikallissäännöt 2024</w:t>
      </w:r>
      <w:r w:rsidR="00A37474">
        <w:t xml:space="preserve"> </w:t>
      </w:r>
      <w:r w:rsidR="005301CB">
        <w:t xml:space="preserve"> </w:t>
      </w:r>
    </w:p>
    <w:p w14:paraId="30C0300B" w14:textId="77777777" w:rsidR="00C32AEA" w:rsidRDefault="00C32AEA">
      <w:pPr>
        <w:spacing w:after="0" w:line="240" w:lineRule="auto"/>
        <w:rPr>
          <w:rFonts w:ascii="Calibri" w:eastAsia="Calibri" w:hAnsi="Calibri" w:cs="Calibri"/>
          <w:color w:val="FF0000"/>
        </w:rPr>
      </w:pPr>
    </w:p>
    <w:p w14:paraId="57FFEFE9" w14:textId="77777777" w:rsidR="00C32AEA" w:rsidRDefault="0000000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Epänormaalit kenttäolosuhteet (mukaan lukien kiinteät haitat) (sääntö 16)</w:t>
      </w:r>
    </w:p>
    <w:p w14:paraId="10A3964A" w14:textId="77777777" w:rsidR="00C32AEA" w:rsidRDefault="0000000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Kunnostettavat alueet</w:t>
      </w:r>
    </w:p>
    <w:p w14:paraId="6EC943C9" w14:textId="77777777" w:rsidR="00C32AEA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Valkoisella tai sinisellä maalilla tai sinisillä tolpilla ympäröidyt alueet</w:t>
      </w:r>
    </w:p>
    <w:p w14:paraId="3A3A6AFC" w14:textId="77777777" w:rsidR="00C32AEA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Sinivalkoisilla tolpilla ympäröidyt alueet, joista pelaaminen on kielletty</w:t>
      </w:r>
    </w:p>
    <w:p w14:paraId="6E270DDA" w14:textId="77777777" w:rsidR="00C32AEA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Pintasalaojat   </w:t>
      </w:r>
      <w:r>
        <w:rPr>
          <w:rFonts w:ascii="Calibri" w:eastAsia="Calibri" w:hAnsi="Calibri" w:cs="Calibri"/>
          <w:color w:val="FF0000"/>
        </w:rPr>
        <w:t xml:space="preserve">   </w:t>
      </w:r>
    </w:p>
    <w:p w14:paraId="6B4B48E6" w14:textId="77777777" w:rsidR="00C32AEA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Lintujen jätökset kentän alueella: Pelaajan harkinnan mukaan jätöksiä voidaan pitää joko:</w:t>
      </w:r>
    </w:p>
    <w:p w14:paraId="42387E30" w14:textId="77777777" w:rsidR="00C32AEA" w:rsidRDefault="00000000">
      <w:pPr>
        <w:numPr>
          <w:ilvl w:val="0"/>
          <w:numId w:val="1"/>
        </w:numPr>
        <w:spacing w:after="0" w:line="240" w:lineRule="auto"/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Irrallisena luonnonhaittana, joka voidaan poistaa Säännön 15.1 nojalla, tai</w:t>
      </w:r>
    </w:p>
    <w:p w14:paraId="0C4DE12A" w14:textId="77777777" w:rsidR="00C32AEA" w:rsidRDefault="00000000">
      <w:pPr>
        <w:numPr>
          <w:ilvl w:val="0"/>
          <w:numId w:val="1"/>
        </w:numPr>
        <w:spacing w:after="0" w:line="240" w:lineRule="auto"/>
        <w:ind w:left="10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Kunnostettavana alueena, josta saa vapautua Säännön 16.1 nojalla. </w:t>
      </w:r>
    </w:p>
    <w:p w14:paraId="4BB7F971" w14:textId="3B9AD6CA" w:rsidR="00C32AEA" w:rsidRDefault="00000000" w:rsidP="00BC734A">
      <w:pPr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Jos jätöksiä on viheriöllä, voi pelaaja poistaa jätökset pelilinjalta. Jos pelaaja näin tehdessään parantaa pelilinjaa tai muita lyöntiin vaikuttavia olosuhteita, rangaistusta ei seuraa Säännön 8.1a mukaisesti. </w:t>
      </w:r>
    </w:p>
    <w:p w14:paraId="4D254D47" w14:textId="77777777" w:rsidR="00BC734A" w:rsidRDefault="00BC734A" w:rsidP="00BC734A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6BE934F9" w14:textId="77777777" w:rsidR="00C32AEA" w:rsidRDefault="00000000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Kiinteät haitat</w:t>
      </w:r>
    </w:p>
    <w:p w14:paraId="6CA214E3" w14:textId="77777777" w:rsidR="00C32AEA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Kiinteä haitta ja siihen valkoisella maalilla yhdistetty alue katsotaan epänormaaliksi kenttäolosuhteeksi. </w:t>
      </w:r>
    </w:p>
    <w:p w14:paraId="21083FFA" w14:textId="77777777" w:rsidR="00C32AEA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Kiinteä haitta ja sen sisällä olevat istutukset katsotaan yhdeksi epänormaaliksi kenttäolosuhteeksi.</w:t>
      </w:r>
    </w:p>
    <w:p w14:paraId="548B28DE" w14:textId="77777777" w:rsidR="00C32AEA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Soralla ja hakkeella päällystetyt tiet ja polut. </w:t>
      </w:r>
    </w:p>
    <w:p w14:paraId="79ABBEB0" w14:textId="77777777" w:rsidR="00C32AEA" w:rsidRDefault="0000000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Bunkkerissa olevat väliaikaiset reunojen tukirakenteet (vapautuminen säännön 16.1c mukaisesti).</w:t>
      </w:r>
    </w:p>
    <w:p w14:paraId="629F28C7" w14:textId="67AD6CF1" w:rsidR="00C32AEA" w:rsidRDefault="00000000" w:rsidP="00BC734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Kentän alueelle istutetut tukipuin tuetut puut ovat kiinteitä haittoja, joista pelaaminen on kielletty.</w:t>
      </w:r>
    </w:p>
    <w:p w14:paraId="2EB8DE4A" w14:textId="77777777" w:rsidR="00BC734A" w:rsidRPr="00BC734A" w:rsidRDefault="00BC734A" w:rsidP="00BC734A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0EEC3569" w14:textId="77777777" w:rsidR="00C32AEA" w:rsidRDefault="0000000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Kiinteät haitat lähellä viheriötä</w:t>
      </w:r>
    </w:p>
    <w:p w14:paraId="51D19DB6" w14:textId="5385ECB9" w:rsidR="00C32AEA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Pallon ollessa yleisellä pelialueella, pelaaja voi vapautua Säännön 16.1b nojalla kiinteän haitan ollessa</w:t>
      </w:r>
      <w:r w:rsidR="005C63E3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elilinjalla, ja se on:</w:t>
      </w:r>
    </w:p>
    <w:p w14:paraId="719C23B5" w14:textId="77777777" w:rsidR="00C32AEA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Enintään kahden mailanmitan etäisyydellä viheriöstä ja enintään kahden mailanmitan etäisyydellä pallosta.</w:t>
      </w:r>
    </w:p>
    <w:p w14:paraId="0E12D9BB" w14:textId="77777777" w:rsidR="00C32AEA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Vapautumista ei sallita tämän paikallissäännön perusteella, jos pelaaja valitsee pelilinjan, joka on selkeästi epätarkoituksenmukainen.</w:t>
      </w:r>
    </w:p>
    <w:p w14:paraId="0437A1E5" w14:textId="77777777" w:rsidR="00C32AEA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Rangaistus pallon pelaamisesta väärästä paikasta rikkoen paikallissääntöä:</w:t>
      </w:r>
    </w:p>
    <w:p w14:paraId="76716DE2" w14:textId="03393F15" w:rsidR="00C32AEA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Yleinen rangaistus säännön 14.7a nojalla</w:t>
      </w:r>
    </w:p>
    <w:p w14:paraId="30CA0FFD" w14:textId="77777777" w:rsidR="00BC734A" w:rsidRPr="00BC734A" w:rsidRDefault="00BC734A">
      <w:pPr>
        <w:spacing w:after="0" w:line="240" w:lineRule="auto"/>
        <w:rPr>
          <w:rFonts w:ascii="Calibri" w:eastAsia="Calibri" w:hAnsi="Calibri" w:cs="Calibri"/>
        </w:rPr>
      </w:pPr>
    </w:p>
    <w:p w14:paraId="7891805E" w14:textId="77777777" w:rsidR="00C32AEA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Olennaiset rakenteet  </w:t>
      </w:r>
    </w:p>
    <w:p w14:paraId="00F68D5D" w14:textId="77777777" w:rsidR="00C32AEA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Olennaisia rakenteita, joista ei voi vapautua ilman rangaistusta, ovat:</w:t>
      </w:r>
    </w:p>
    <w:p w14:paraId="0D99DBF7" w14:textId="77777777" w:rsidR="00C32AEA" w:rsidRDefault="00000000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Nauhat, verkot tai muut puiden ympärille kiedotut materiaalit (esim. jänis- ja myyräsuojat)</w:t>
      </w:r>
    </w:p>
    <w:p w14:paraId="1E87C76A" w14:textId="2AECE6E5" w:rsidR="009E3EE6" w:rsidRDefault="00000000" w:rsidP="009E3EE6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Estealueella olevat muurit, seinämät ja paalutukset</w:t>
      </w:r>
    </w:p>
    <w:p w14:paraId="3FDC2FE3" w14:textId="77777777" w:rsidR="00BC734A" w:rsidRPr="00BC734A" w:rsidRDefault="00BC734A" w:rsidP="00BC734A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53AB9CF8" w14:textId="77777777" w:rsidR="009E3EE6" w:rsidRPr="009E7813" w:rsidRDefault="009E3EE6" w:rsidP="009E3EE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9E7813">
        <w:rPr>
          <w:rFonts w:ascii="Calibri" w:eastAsia="Calibri" w:hAnsi="Calibri" w:cs="Calibri"/>
          <w:b/>
          <w:bCs/>
        </w:rPr>
        <w:t>Pallo osuu sähköjohtoon</w:t>
      </w:r>
    </w:p>
    <w:p w14:paraId="32F61BA2" w14:textId="2FAED616" w:rsidR="009E3EE6" w:rsidRDefault="009E3EE6" w:rsidP="009E3E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Jos pelaajan pallo on osunut sähköjohtoon tai pylvääseen, tukivaijereihin tai sähköpylvääseen kuuluvaan osaan pelattaessa väylää No:7, lyöntiä ei lasketa. Pelaajan tulee uusia lyönti ilman rangaistusta siitä paikasta mistä edellinen lyönti suoritettiin</w:t>
      </w:r>
      <w:r w:rsidR="00BC734A">
        <w:rPr>
          <w:rFonts w:ascii="Calibri" w:eastAsia="Calibri" w:hAnsi="Calibri" w:cs="Calibri"/>
        </w:rPr>
        <w:t>.</w:t>
      </w:r>
    </w:p>
    <w:p w14:paraId="044D8E3C" w14:textId="77777777" w:rsidR="00BC734A" w:rsidRDefault="00BC734A" w:rsidP="009E3EE6">
      <w:pPr>
        <w:spacing w:after="0" w:line="240" w:lineRule="auto"/>
        <w:rPr>
          <w:rFonts w:ascii="Calibri" w:eastAsia="Calibri" w:hAnsi="Calibri" w:cs="Calibri"/>
        </w:rPr>
      </w:pPr>
    </w:p>
    <w:p w14:paraId="268EDCCF" w14:textId="77777777" w:rsidR="009E3EE6" w:rsidRPr="00B239CC" w:rsidRDefault="009E3EE6" w:rsidP="009E3EE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B239CC">
        <w:rPr>
          <w:rFonts w:ascii="Calibri" w:eastAsia="Calibri" w:hAnsi="Calibri" w:cs="Calibri"/>
          <w:b/>
          <w:bCs/>
        </w:rPr>
        <w:t xml:space="preserve">Pallon pudottaminen </w:t>
      </w:r>
      <w:r>
        <w:rPr>
          <w:rFonts w:ascii="Calibri" w:eastAsia="Calibri" w:hAnsi="Calibri" w:cs="Calibri"/>
          <w:b/>
          <w:bCs/>
        </w:rPr>
        <w:t>pudottamisalueelle (</w:t>
      </w:r>
      <w:proofErr w:type="spellStart"/>
      <w:r>
        <w:rPr>
          <w:rFonts w:ascii="Calibri" w:eastAsia="Calibri" w:hAnsi="Calibri" w:cs="Calibri"/>
          <w:b/>
          <w:bCs/>
        </w:rPr>
        <w:t>Dropping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Zone</w:t>
      </w:r>
      <w:proofErr w:type="spellEnd"/>
      <w:r>
        <w:rPr>
          <w:rFonts w:ascii="Calibri" w:eastAsia="Calibri" w:hAnsi="Calibri" w:cs="Calibri"/>
          <w:b/>
          <w:bCs/>
        </w:rPr>
        <w:t xml:space="preserve"> DZ)</w:t>
      </w:r>
    </w:p>
    <w:p w14:paraId="51B9CB90" w14:textId="2BBC0DA8" w:rsidR="009E3EE6" w:rsidRDefault="009E3EE6" w:rsidP="009E3E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Pallon ollessa väylän No:</w:t>
      </w:r>
      <w:r w:rsidRPr="00B239CC">
        <w:rPr>
          <w:rFonts w:ascii="Calibri" w:eastAsia="Calibri" w:hAnsi="Calibri" w:cs="Calibri"/>
          <w:b/>
          <w:bCs/>
        </w:rPr>
        <w:t>9 viheriön takana punaisella estealueella</w:t>
      </w:r>
      <w:r>
        <w:rPr>
          <w:rFonts w:ascii="Calibri" w:eastAsia="Calibri" w:hAnsi="Calibri" w:cs="Calibri"/>
        </w:rPr>
        <w:t xml:space="preserve"> tai kun tiedetään tai on käytännössä varmaa, että pallo, jota ei ole löydetty, on estealueella, on pelaajalla yhden lyönnin rangaistuksella käytössään seuraavat vaihtoehdot:</w:t>
      </w:r>
    </w:p>
    <w:p w14:paraId="5FC32F66" w14:textId="77777777" w:rsidR="009E3EE6" w:rsidRDefault="009E3EE6" w:rsidP="009E3EE6">
      <w:pPr>
        <w:pStyle w:val="Luettelokappale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Vapautua Säännön 17.1 mukaisesti tai</w:t>
      </w:r>
    </w:p>
    <w:p w14:paraId="421E4711" w14:textId="6C31B134" w:rsidR="009E3EE6" w:rsidRDefault="009E3EE6" w:rsidP="009E3EE6">
      <w:pPr>
        <w:pStyle w:val="Luettelokappale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Ylimääräisenä vaihtoehtona pudottaa alkuperäinen tai muu pallo pudottamisalueella (DZ), joka sijaitsee väylän vasemmalla puolella lähellä punaista estealuetta. Pudotusalue on vapautusalue Säännön 14.3 mukaisesti.</w:t>
      </w:r>
    </w:p>
    <w:p w14:paraId="39712277" w14:textId="77777777" w:rsidR="009E3EE6" w:rsidRPr="009E3EE6" w:rsidRDefault="009E3EE6" w:rsidP="009E3EE6">
      <w:pPr>
        <w:pStyle w:val="Luettelokappale"/>
        <w:spacing w:after="0" w:line="240" w:lineRule="auto"/>
        <w:rPr>
          <w:rFonts w:ascii="Calibri" w:eastAsia="Calibri" w:hAnsi="Calibri" w:cs="Calibri"/>
        </w:rPr>
      </w:pPr>
    </w:p>
    <w:p w14:paraId="1926A713" w14:textId="77777777" w:rsidR="00C32AEA" w:rsidRDefault="0000000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Ellei toisin mainita, rangaistus paikallissäännön rikkomisesta on yleinen rangaistus</w:t>
      </w:r>
    </w:p>
    <w:p w14:paraId="06876AF5" w14:textId="44440F97" w:rsidR="005C63E3" w:rsidRDefault="0000000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(reiän menetys reikäpelissä, kahden lyönnin rangaistus lyöntipelissä)</w:t>
      </w:r>
    </w:p>
    <w:p w14:paraId="7C4D0E51" w14:textId="77777777" w:rsidR="00BC734A" w:rsidRDefault="00BC734A">
      <w:pPr>
        <w:spacing w:after="0" w:line="240" w:lineRule="auto"/>
        <w:rPr>
          <w:rFonts w:ascii="Calibri" w:eastAsia="Calibri" w:hAnsi="Calibri" w:cs="Calibri"/>
          <w:b/>
        </w:rPr>
      </w:pPr>
    </w:p>
    <w:sectPr w:rsidR="00BC734A" w:rsidSect="009F308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949F2"/>
    <w:multiLevelType w:val="multilevel"/>
    <w:tmpl w:val="077698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275EB5"/>
    <w:multiLevelType w:val="hybridMultilevel"/>
    <w:tmpl w:val="26E6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3631D"/>
    <w:multiLevelType w:val="multilevel"/>
    <w:tmpl w:val="3D16C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D43025"/>
    <w:multiLevelType w:val="multilevel"/>
    <w:tmpl w:val="671648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4962130">
    <w:abstractNumId w:val="3"/>
  </w:num>
  <w:num w:numId="2" w16cid:durableId="224990357">
    <w:abstractNumId w:val="0"/>
  </w:num>
  <w:num w:numId="3" w16cid:durableId="55124937">
    <w:abstractNumId w:val="2"/>
  </w:num>
  <w:num w:numId="4" w16cid:durableId="187033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EA"/>
    <w:rsid w:val="003C3C2A"/>
    <w:rsid w:val="003C3E6D"/>
    <w:rsid w:val="005301CB"/>
    <w:rsid w:val="005C63E3"/>
    <w:rsid w:val="006E77FC"/>
    <w:rsid w:val="00793FB4"/>
    <w:rsid w:val="009E3EE6"/>
    <w:rsid w:val="009F3081"/>
    <w:rsid w:val="00A37474"/>
    <w:rsid w:val="00BC734A"/>
    <w:rsid w:val="00C32AEA"/>
    <w:rsid w:val="00F2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0D1AC6"/>
  <w15:docId w15:val="{24C32DA2-C402-4829-AEB6-CEEAA882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E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2657</Characters>
  <Application>Microsoft Office Word</Application>
  <DocSecurity>0</DocSecurity>
  <Lines>22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Jouni Aitamaa</cp:lastModifiedBy>
  <cp:revision>2</cp:revision>
  <dcterms:created xsi:type="dcterms:W3CDTF">2024-04-15T09:49:00Z</dcterms:created>
  <dcterms:modified xsi:type="dcterms:W3CDTF">2024-04-15T09:49:00Z</dcterms:modified>
</cp:coreProperties>
</file>